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F" w:rsidRDefault="006C1AFF" w:rsidP="006C1AFF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C1AFF" w:rsidRPr="006E69EF" w:rsidRDefault="006C1AFF" w:rsidP="006C1AFF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6E69EF">
        <w:rPr>
          <w:rFonts w:ascii="Tahoma" w:hAnsi="Tahoma" w:cs="Tahoma"/>
          <w:b/>
          <w:bCs/>
          <w:sz w:val="18"/>
          <w:szCs w:val="18"/>
        </w:rPr>
        <w:t xml:space="preserve">ODWOŁANIE OD OCENY OPERACJI PRZEZ RADĘ </w:t>
      </w: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486"/>
        <w:gridCol w:w="1578"/>
        <w:gridCol w:w="492"/>
        <w:gridCol w:w="524"/>
        <w:gridCol w:w="368"/>
        <w:gridCol w:w="1168"/>
        <w:gridCol w:w="1261"/>
        <w:gridCol w:w="2233"/>
      </w:tblGrid>
      <w:tr w:rsidR="006C1AFF" w:rsidRPr="006E69EF" w:rsidTr="00841091">
        <w:trPr>
          <w:cantSplit/>
          <w:trHeight w:val="938"/>
          <w:jc w:val="center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ind w:left="-108"/>
              <w:jc w:val="center"/>
              <w:rPr>
                <w:lang w:eastAsia="ar-SA"/>
              </w:rPr>
            </w:pPr>
            <w:r w:rsidRPr="006E69EF">
              <w:rPr>
                <w:lang w:eastAsia="ar-SA"/>
              </w:rPr>
              <w:t xml:space="preserve">ODWOŁANIE OD OCENY OPERACJI PRZEZ RADĘ </w:t>
            </w:r>
          </w:p>
          <w:p w:rsidR="006C1AFF" w:rsidRPr="006E69EF" w:rsidRDefault="006C1AFF" w:rsidP="00841091">
            <w:pPr>
              <w:snapToGrid w:val="0"/>
              <w:ind w:left="-108"/>
              <w:jc w:val="center"/>
              <w:rPr>
                <w:lang w:eastAsia="ar-SA"/>
              </w:rPr>
            </w:pPr>
            <w:r w:rsidRPr="006E69EF">
              <w:rPr>
                <w:lang w:eastAsia="ar-SA"/>
              </w:rPr>
              <w:t>STOWARZYSZENIA „POLESKA DOLINA BUGU”</w:t>
            </w:r>
          </w:p>
        </w:tc>
      </w:tr>
      <w:tr w:rsidR="006C1AFF" w:rsidRPr="006E69EF" w:rsidTr="00841091">
        <w:trPr>
          <w:jc w:val="center"/>
        </w:trPr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FF" w:rsidRPr="006E69EF" w:rsidRDefault="006C1AFF" w:rsidP="00841091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76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FF" w:rsidRPr="006E69EF" w:rsidRDefault="006C1AFF" w:rsidP="00841091">
            <w:pPr>
              <w:jc w:val="both"/>
              <w:rPr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sz w:val="16"/>
                <w:szCs w:val="16"/>
                <w:lang w:eastAsia="ar-SA"/>
              </w:rPr>
            </w:pPr>
            <w:r w:rsidRPr="006E69EF">
              <w:rPr>
                <w:sz w:val="16"/>
                <w:szCs w:val="16"/>
                <w:lang w:eastAsia="ar-SA"/>
              </w:rPr>
              <w:t>NUMER WNIOSKU</w:t>
            </w:r>
          </w:p>
        </w:tc>
        <w:tc>
          <w:tcPr>
            <w:tcW w:w="76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E69EF">
              <w:rPr>
                <w:sz w:val="16"/>
                <w:szCs w:val="16"/>
                <w:lang w:eastAsia="ar-SA"/>
              </w:rPr>
              <w:t>IMIĘ i NAZWISKO lub NAZWA WNIOSKODAWCY:</w:t>
            </w:r>
          </w:p>
        </w:tc>
      </w:tr>
      <w:tr w:rsidR="006C1AFF" w:rsidRPr="006E69EF" w:rsidTr="00841091">
        <w:trPr>
          <w:trHeight w:val="459"/>
          <w:jc w:val="center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trHeight w:val="165"/>
          <w:jc w:val="center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E69EF">
              <w:rPr>
                <w:sz w:val="16"/>
                <w:szCs w:val="16"/>
                <w:lang w:eastAsia="ar-SA"/>
              </w:rPr>
              <w:t>TYTUŁ WNIOSKOWANEJ OPERACJI:</w:t>
            </w:r>
          </w:p>
        </w:tc>
      </w:tr>
      <w:tr w:rsidR="006C1AFF" w:rsidRPr="006E69EF" w:rsidTr="00841091">
        <w:trPr>
          <w:jc w:val="center"/>
        </w:trPr>
        <w:tc>
          <w:tcPr>
            <w:tcW w:w="3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 xml:space="preserve">DZIAŁANIE PROW 2007-2013 </w:t>
            </w:r>
            <w:r w:rsidRPr="006E69EF">
              <w:rPr>
                <w:b/>
                <w:lang w:eastAsia="ar-SA"/>
              </w:rPr>
              <w:br/>
              <w:t>W RAMACH WDRAŻANIA LSR</w:t>
            </w:r>
          </w:p>
        </w:tc>
        <w:tc>
          <w:tcPr>
            <w:tcW w:w="60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Różnicowanie w kierunku działalności nierolniczej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Tworzenie i rozwój mikroprzedsiębiorstw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Odnowa i rozwój wsi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Małe projekty</w:t>
            </w:r>
          </w:p>
        </w:tc>
      </w:tr>
      <w:tr w:rsidR="006C1AFF" w:rsidRPr="006E69EF" w:rsidTr="00841091">
        <w:trPr>
          <w:jc w:val="center"/>
        </w:trPr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DECYZJA RADY O ROZPATRZENIU OPERACJI ZAPADŁA NA ETAPIE:</w:t>
            </w:r>
          </w:p>
        </w:tc>
        <w:tc>
          <w:tcPr>
            <w:tcW w:w="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Oceny zgodności z tematem naboru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Oceny zgodności z LSR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Oceny operacji wg lokalnych kryteriów wyboru</w:t>
            </w:r>
          </w:p>
        </w:tc>
      </w:tr>
      <w:tr w:rsidR="006C1AFF" w:rsidRPr="006E69EF" w:rsidTr="00841091">
        <w:trPr>
          <w:trHeight w:val="345"/>
          <w:jc w:val="center"/>
        </w:trPr>
        <w:tc>
          <w:tcPr>
            <w:tcW w:w="929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6C1AFF" w:rsidRPr="006E69EF" w:rsidRDefault="006C1AFF" w:rsidP="00841091">
            <w:pPr>
              <w:snapToGrid w:val="0"/>
              <w:spacing w:before="6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UZASADNIENIE DLA WSZCZĘCIA PROCEDURY ODWOŁAWCZEJ:</w:t>
            </w:r>
          </w:p>
        </w:tc>
      </w:tr>
      <w:tr w:rsidR="006C1AFF" w:rsidRPr="006E69EF" w:rsidTr="00841091">
        <w:trPr>
          <w:trHeight w:val="1351"/>
          <w:jc w:val="center"/>
        </w:trPr>
        <w:tc>
          <w:tcPr>
            <w:tcW w:w="92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ADRES ZAMIESZKANIA / SIEDZIBY WNIOSKODAWCY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ADRES KORESPONDENCYJNY (jeżeli inny niż wskazany powyżej)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TELEFON KONTAKTOWY WNIOSKODAWCY: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ADRES E-MAIL WNIOSKODAWCY: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trHeight w:val="524"/>
          <w:jc w:val="center"/>
        </w:trPr>
        <w:tc>
          <w:tcPr>
            <w:tcW w:w="92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FF" w:rsidRPr="006E69EF" w:rsidRDefault="006C1AFF" w:rsidP="00841091">
            <w:pPr>
              <w:snapToGrid w:val="0"/>
              <w:jc w:val="center"/>
              <w:rPr>
                <w:bCs/>
                <w:lang w:eastAsia="ar-SA"/>
              </w:rPr>
            </w:pPr>
            <w:r w:rsidRPr="006E69EF">
              <w:rPr>
                <w:bCs/>
                <w:lang w:eastAsia="ar-SA"/>
              </w:rPr>
              <w:t>WNOSZĘ O PONOWNE ROZPATRZENIE WNIOSKU O DOFINANSOWANIE OPERACJI PRZEZ ORGAN DECYZYJNY LGD</w:t>
            </w:r>
          </w:p>
        </w:tc>
      </w:tr>
      <w:tr w:rsidR="006C1AFF" w:rsidRPr="006E69EF" w:rsidTr="00841091">
        <w:trPr>
          <w:trHeight w:val="407"/>
          <w:jc w:val="center"/>
        </w:trPr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MIEJSCE: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b/>
                <w:lang w:eastAsia="ar-SA"/>
              </w:rPr>
            </w:pPr>
            <w:r w:rsidRPr="006E69EF">
              <w:rPr>
                <w:b/>
                <w:sz w:val="18"/>
                <w:szCs w:val="18"/>
                <w:lang w:eastAsia="ar-SA"/>
              </w:rPr>
              <w:t>CZYTELNY PODPIS</w:t>
            </w:r>
            <w:r w:rsidRPr="006E69EF">
              <w:rPr>
                <w:b/>
                <w:lang w:eastAsia="ar-SA"/>
              </w:rPr>
              <w:t>: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trHeight w:val="341"/>
          <w:jc w:val="center"/>
        </w:trPr>
        <w:tc>
          <w:tcPr>
            <w:tcW w:w="92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  <w:r w:rsidRPr="006E69EF">
              <w:rPr>
                <w:lang w:eastAsia="ar-SA"/>
              </w:rPr>
              <w:t>POTWIERDZENIE ZŁOŻENIA WNIOSKU W BIURZE LGD PRZEZ PERSONEL LGD (</w:t>
            </w:r>
            <w:r w:rsidRPr="006E69EF">
              <w:rPr>
                <w:i/>
                <w:lang w:eastAsia="ar-SA"/>
              </w:rPr>
              <w:t>wypełnia pracownik biura LGD przyjmujący odwołanie)</w:t>
            </w:r>
          </w:p>
        </w:tc>
      </w:tr>
      <w:tr w:rsidR="006C1AFF" w:rsidRPr="006E69EF" w:rsidTr="00841091">
        <w:trPr>
          <w:trHeight w:val="1045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</w:p>
        </w:tc>
      </w:tr>
      <w:tr w:rsidR="006C1AFF" w:rsidRPr="006E69EF" w:rsidTr="00841091">
        <w:trPr>
          <w:trHeight w:val="313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pieczęć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  <w:r w:rsidRPr="006E69EF">
              <w:rPr>
                <w:lang w:eastAsia="ar-SA"/>
              </w:rPr>
              <w:t>data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  <w:r w:rsidRPr="006E69EF">
              <w:rPr>
                <w:lang w:eastAsia="ar-SA"/>
              </w:rPr>
              <w:t>czytelny podpis przyjmującego odwołanie</w:t>
            </w:r>
          </w:p>
        </w:tc>
      </w:tr>
    </w:tbl>
    <w:p w:rsidR="006C1AFF" w:rsidRPr="006E69EF" w:rsidRDefault="006C1AFF" w:rsidP="006C1AFF">
      <w:pPr>
        <w:spacing w:line="360" w:lineRule="auto"/>
        <w:jc w:val="center"/>
        <w:rPr>
          <w:rFonts w:ascii="Tahoma" w:hAnsi="Tahoma" w:cs="Tahoma"/>
          <w:bCs/>
          <w:sz w:val="18"/>
          <w:szCs w:val="18"/>
          <w:highlight w:val="green"/>
        </w:rPr>
      </w:pPr>
    </w:p>
    <w:p w:rsidR="006C1AFF" w:rsidRPr="006E69EF" w:rsidRDefault="006C1AFF" w:rsidP="006C1AFF">
      <w:pPr>
        <w:shd w:val="clear" w:color="auto" w:fill="D6E3BC"/>
        <w:jc w:val="center"/>
        <w:rPr>
          <w:bCs/>
          <w:sz w:val="22"/>
          <w:szCs w:val="22"/>
        </w:rPr>
      </w:pPr>
      <w:r w:rsidRPr="006E69EF">
        <w:rPr>
          <w:bCs/>
          <w:sz w:val="22"/>
          <w:szCs w:val="22"/>
        </w:rPr>
        <w:t>INSTRUKCJA WYPEŁNIANIA ODWOŁANIA:</w:t>
      </w:r>
    </w:p>
    <w:p w:rsidR="006C1AFF" w:rsidRPr="006E69EF" w:rsidRDefault="006C1AFF" w:rsidP="006C1AFF">
      <w:pPr>
        <w:widowControl/>
        <w:numPr>
          <w:ilvl w:val="0"/>
          <w:numId w:val="2"/>
        </w:numPr>
        <w:tabs>
          <w:tab w:val="left" w:pos="717"/>
        </w:tabs>
        <w:suppressAutoHyphens/>
        <w:autoSpaceDE/>
        <w:autoSpaceDN/>
        <w:adjustRightInd/>
        <w:spacing w:before="60"/>
        <w:jc w:val="both"/>
        <w:rPr>
          <w:b/>
          <w:szCs w:val="22"/>
          <w:lang w:eastAsia="ar-SA"/>
        </w:rPr>
      </w:pPr>
      <w:r w:rsidRPr="006E69EF">
        <w:rPr>
          <w:b/>
          <w:szCs w:val="22"/>
          <w:lang w:eastAsia="ar-SA"/>
        </w:rPr>
        <w:t>Pola białe wypełnia wnioskodawca. Wniosek będzie uznany za poprawnie złożony, tylko w sytuacji wypełnienia wszystkich białych pól, w tym w szczególności uzasadnienia dla wszczęcia procedury odwoławczej.</w:t>
      </w:r>
    </w:p>
    <w:p w:rsidR="00DD5156" w:rsidRDefault="00DD5156"/>
    <w:sectPr w:rsidR="00DD5156" w:rsidSect="006C1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0E" w:rsidRDefault="001A040E" w:rsidP="006C1AFF">
      <w:r>
        <w:separator/>
      </w:r>
    </w:p>
  </w:endnote>
  <w:endnote w:type="continuationSeparator" w:id="0">
    <w:p w:rsidR="001A040E" w:rsidRDefault="001A040E" w:rsidP="006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6" w:rsidRDefault="00BD1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6" w:rsidRDefault="00BD1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6" w:rsidRDefault="00BD1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0E" w:rsidRDefault="001A040E" w:rsidP="006C1AFF">
      <w:r>
        <w:separator/>
      </w:r>
    </w:p>
  </w:footnote>
  <w:footnote w:type="continuationSeparator" w:id="0">
    <w:p w:rsidR="001A040E" w:rsidRDefault="001A040E" w:rsidP="006C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6" w:rsidRDefault="00BD1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6C1AFF" w:rsidTr="00841091">
      <w:trPr>
        <w:trHeight w:val="1456"/>
      </w:trPr>
      <w:tc>
        <w:tcPr>
          <w:tcW w:w="2303" w:type="dxa"/>
        </w:tcPr>
        <w:p w:rsidR="006C1AFF" w:rsidRDefault="00BD1B86" w:rsidP="00841091">
          <w:bookmarkStart w:id="0" w:name="_GoBack"/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4103FD" wp14:editId="4D42C266">
                <wp:simplePos x="0" y="0"/>
                <wp:positionH relativeFrom="margin">
                  <wp:posOffset>50800</wp:posOffset>
                </wp:positionH>
                <wp:positionV relativeFrom="margin">
                  <wp:posOffset>153670</wp:posOffset>
                </wp:positionV>
                <wp:extent cx="1038225" cy="684530"/>
                <wp:effectExtent l="0" t="0" r="9525" b="127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2303" w:type="dxa"/>
        </w:tcPr>
        <w:p w:rsidR="006C1AFF" w:rsidRDefault="006C1AFF" w:rsidP="00841091">
          <w:r w:rsidRPr="00880EAB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1CD53BA" wp14:editId="4D11E4AE">
                <wp:simplePos x="0" y="0"/>
                <wp:positionH relativeFrom="column">
                  <wp:posOffset>447675</wp:posOffset>
                </wp:positionH>
                <wp:positionV relativeFrom="paragraph">
                  <wp:posOffset>153035</wp:posOffset>
                </wp:positionV>
                <wp:extent cx="600075" cy="603885"/>
                <wp:effectExtent l="19050" t="0" r="9525" b="0"/>
                <wp:wrapTight wrapText="bothSides">
                  <wp:wrapPolygon edited="0">
                    <wp:start x="-686" y="0"/>
                    <wp:lineTo x="-686" y="21123"/>
                    <wp:lineTo x="21943" y="21123"/>
                    <wp:lineTo x="21943" y="0"/>
                    <wp:lineTo x="-686" y="0"/>
                  </wp:wrapPolygon>
                </wp:wrapTight>
                <wp:docPr id="16" name="Obraz 2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6C1AFF" w:rsidRDefault="006C1AFF" w:rsidP="00841091">
          <w:r w:rsidRPr="00880EAB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27EC672" wp14:editId="148FD816">
                <wp:simplePos x="0" y="0"/>
                <wp:positionH relativeFrom="margin">
                  <wp:posOffset>376555</wp:posOffset>
                </wp:positionH>
                <wp:positionV relativeFrom="margin">
                  <wp:posOffset>97790</wp:posOffset>
                </wp:positionV>
                <wp:extent cx="632460" cy="723265"/>
                <wp:effectExtent l="19050" t="0" r="0" b="0"/>
                <wp:wrapSquare wrapText="bothSides"/>
                <wp:docPr id="1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6C1AFF" w:rsidRDefault="006C1AFF" w:rsidP="00841091">
          <w:r w:rsidRPr="00880EAB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D618135" wp14:editId="50A6B774">
                <wp:simplePos x="0" y="0"/>
                <wp:positionH relativeFrom="column">
                  <wp:posOffset>160655</wp:posOffset>
                </wp:positionH>
                <wp:positionV relativeFrom="paragraph">
                  <wp:posOffset>165100</wp:posOffset>
                </wp:positionV>
                <wp:extent cx="1095375" cy="590550"/>
                <wp:effectExtent l="19050" t="0" r="9525" b="0"/>
                <wp:wrapTight wrapText="bothSides">
                  <wp:wrapPolygon edited="0">
                    <wp:start x="-376" y="0"/>
                    <wp:lineTo x="-376" y="20903"/>
                    <wp:lineTo x="21788" y="20903"/>
                    <wp:lineTo x="21788" y="0"/>
                    <wp:lineTo x="-376" y="0"/>
                  </wp:wrapPolygon>
                </wp:wrapTight>
                <wp:docPr id="18" name="Obraz 4" descr="logo_prow%202007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_prow%202007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C1AFF" w:rsidTr="00841091">
      <w:tc>
        <w:tcPr>
          <w:tcW w:w="9212" w:type="dxa"/>
          <w:gridSpan w:val="4"/>
          <w:tcBorders>
            <w:bottom w:val="single" w:sz="4" w:space="0" w:color="auto"/>
          </w:tcBorders>
        </w:tcPr>
        <w:p w:rsidR="006C1AFF" w:rsidRPr="006A77EC" w:rsidRDefault="006C1AFF" w:rsidP="00841091">
          <w:pPr>
            <w:pStyle w:val="Bezodstpw"/>
            <w:jc w:val="center"/>
            <w:rPr>
              <w:sz w:val="15"/>
              <w:szCs w:val="15"/>
            </w:rPr>
          </w:pPr>
          <w:r w:rsidRPr="008C19DF">
            <w:rPr>
              <w:sz w:val="15"/>
              <w:szCs w:val="15"/>
            </w:rPr>
            <w:t>Europejski Fundusz Rolny na Rzecz Rozwoju Obszarów Wiejskich: Europa Inwestująca w Obszary Wiejskie</w:t>
          </w:r>
          <w:r>
            <w:rPr>
              <w:sz w:val="15"/>
              <w:szCs w:val="15"/>
            </w:rPr>
            <w:t xml:space="preserve"> </w:t>
          </w:r>
          <w:r w:rsidRPr="008C19DF">
            <w:rPr>
              <w:sz w:val="15"/>
              <w:szCs w:val="15"/>
            </w:rPr>
            <w:t>Program współfinansowany ze środków Unii Europejskiej w ramach Osi IV LEADER Programu Rozwoju Obszarów Wiejskich na lata 2007 – 2013</w:t>
          </w:r>
        </w:p>
      </w:tc>
    </w:tr>
  </w:tbl>
  <w:p w:rsidR="006C1AFF" w:rsidRDefault="006C1AFF" w:rsidP="006C1A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6" w:rsidRDefault="00BD1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1">
    <w:nsid w:val="7D3E03E5"/>
    <w:multiLevelType w:val="hybridMultilevel"/>
    <w:tmpl w:val="1F50C076"/>
    <w:lvl w:ilvl="0" w:tplc="4AA4DD0E">
      <w:start w:val="1"/>
      <w:numFmt w:val="bullet"/>
      <w:lvlText w:val="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F"/>
    <w:rsid w:val="001A040E"/>
    <w:rsid w:val="006C1AFF"/>
    <w:rsid w:val="00BD1B86"/>
    <w:rsid w:val="00D13D4A"/>
    <w:rsid w:val="00D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C1A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6C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C1A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6C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2</cp:revision>
  <dcterms:created xsi:type="dcterms:W3CDTF">2014-03-13T08:27:00Z</dcterms:created>
  <dcterms:modified xsi:type="dcterms:W3CDTF">2014-07-15T13:52:00Z</dcterms:modified>
</cp:coreProperties>
</file>